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3AEEE" w14:textId="734CC423" w:rsidR="005B431B" w:rsidRDefault="005B431B" w:rsidP="005B431B">
      <w:pPr>
        <w:jc w:val="center"/>
        <w:rPr>
          <w:b/>
          <w:bCs/>
        </w:rPr>
      </w:pPr>
      <w:r>
        <w:rPr>
          <w:b/>
          <w:bCs/>
        </w:rPr>
        <w:t>Chlorophyll data for HO1ox lines</w:t>
      </w:r>
    </w:p>
    <w:p w14:paraId="630D6F65" w14:textId="28718510" w:rsidR="005B431B" w:rsidRDefault="005B431B" w:rsidP="005B431B">
      <w:pPr>
        <w:rPr>
          <w:noProof/>
        </w:rPr>
      </w:pPr>
      <w:r>
        <w:rPr>
          <w:noProof/>
        </w:rPr>
        <w:drawing>
          <wp:inline distT="0" distB="0" distL="0" distR="0" wp14:anchorId="590327A4" wp14:editId="6914AB4C">
            <wp:extent cx="5395913" cy="3367088"/>
            <wp:effectExtent l="0" t="0" r="14605" b="508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C8EBEED8-5D99-4643-B622-A6A45327350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260A8F88" w14:textId="1C20B93F" w:rsidR="005B431B" w:rsidRDefault="005B431B" w:rsidP="005B431B">
      <w:pPr>
        <w:rPr>
          <w:noProof/>
        </w:rPr>
      </w:pPr>
    </w:p>
    <w:p w14:paraId="2E6F6BCC" w14:textId="33924B05" w:rsidR="005B431B" w:rsidRDefault="005B431B" w:rsidP="005B431B">
      <w:r>
        <w:rPr>
          <w:noProof/>
        </w:rPr>
        <w:drawing>
          <wp:inline distT="0" distB="0" distL="0" distR="0" wp14:anchorId="335E4BA8" wp14:editId="43893829">
            <wp:extent cx="5395913" cy="3367088"/>
            <wp:effectExtent l="0" t="0" r="14605" b="5080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C8EBEED8-5D99-4643-B622-A6A45327350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0E54DEF4" w14:textId="4C8B72D9" w:rsidR="005B431B" w:rsidRDefault="005B431B" w:rsidP="005B431B"/>
    <w:p w14:paraId="1CC1DCC1" w14:textId="012CF29F" w:rsidR="005B431B" w:rsidRDefault="005B431B" w:rsidP="005B431B">
      <w:pPr>
        <w:tabs>
          <w:tab w:val="left" w:pos="1365"/>
        </w:tabs>
      </w:pPr>
      <w:r>
        <w:tab/>
      </w:r>
    </w:p>
    <w:p w14:paraId="34647D4D" w14:textId="0E27CE04" w:rsidR="005B431B" w:rsidRDefault="005B431B" w:rsidP="005B431B">
      <w:pPr>
        <w:tabs>
          <w:tab w:val="left" w:pos="1365"/>
        </w:tabs>
      </w:pPr>
    </w:p>
    <w:p w14:paraId="281722AB" w14:textId="1A99C697" w:rsidR="005B431B" w:rsidRDefault="005B431B" w:rsidP="005B431B">
      <w:pPr>
        <w:tabs>
          <w:tab w:val="left" w:pos="1365"/>
        </w:tabs>
      </w:pPr>
    </w:p>
    <w:p w14:paraId="18643D20" w14:textId="5889C18A" w:rsidR="005B431B" w:rsidRDefault="005B431B" w:rsidP="005B431B">
      <w:pPr>
        <w:tabs>
          <w:tab w:val="left" w:pos="1365"/>
        </w:tabs>
      </w:pPr>
    </w:p>
    <w:p w14:paraId="37D2A336" w14:textId="027B00F0" w:rsidR="005B431B" w:rsidRDefault="005B431B" w:rsidP="005B431B">
      <w:pPr>
        <w:tabs>
          <w:tab w:val="left" w:pos="1365"/>
        </w:tabs>
        <w:rPr>
          <w:noProof/>
        </w:rPr>
      </w:pPr>
      <w:r>
        <w:rPr>
          <w:noProof/>
        </w:rPr>
        <w:lastRenderedPageBreak/>
        <w:drawing>
          <wp:inline distT="0" distB="0" distL="0" distR="0" wp14:anchorId="5E6A2021" wp14:editId="43DF9815">
            <wp:extent cx="5381625" cy="3433763"/>
            <wp:effectExtent l="0" t="0" r="9525" b="14605"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828735D0-5EAF-4FE6-9F4A-EDAD5E89688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5E565D11" w14:textId="77777777" w:rsidR="0048103C" w:rsidRPr="0048103C" w:rsidRDefault="0048103C" w:rsidP="0048103C"/>
    <w:p w14:paraId="7116348D" w14:textId="77777777" w:rsidR="0048103C" w:rsidRDefault="0048103C" w:rsidP="0048103C">
      <w:pPr>
        <w:rPr>
          <w:noProof/>
        </w:rPr>
      </w:pPr>
    </w:p>
    <w:p w14:paraId="027575C3" w14:textId="012DA395" w:rsidR="0048103C" w:rsidRDefault="0048103C" w:rsidP="0048103C">
      <w:pPr>
        <w:rPr>
          <w:b/>
          <w:bCs/>
        </w:rPr>
      </w:pPr>
      <w:r>
        <w:rPr>
          <w:b/>
          <w:bCs/>
        </w:rPr>
        <w:t>Notes</w:t>
      </w:r>
    </w:p>
    <w:p w14:paraId="663BA4A9" w14:textId="263170A5" w:rsidR="0048103C" w:rsidRDefault="0048103C" w:rsidP="0048103C">
      <w:r>
        <w:t xml:space="preserve">Currently based on 2 replicates, I have the third replicate for each ready to go but wanted to present data for each line. </w:t>
      </w:r>
    </w:p>
    <w:p w14:paraId="44A786B0" w14:textId="77B48161" w:rsidR="00B22095" w:rsidRPr="0048103C" w:rsidRDefault="00B22095" w:rsidP="0048103C">
      <w:r>
        <w:t>Using the same time in light as all of the NF screens to keep everything consistent and more comparable</w:t>
      </w:r>
      <w:r w:rsidR="00FE3676">
        <w:t xml:space="preserve">. </w:t>
      </w:r>
    </w:p>
    <w:sectPr w:rsidR="00B22095" w:rsidRPr="004810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31B"/>
    <w:rsid w:val="0048103C"/>
    <w:rsid w:val="005B431B"/>
    <w:rsid w:val="00B22095"/>
    <w:rsid w:val="00FE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46825"/>
  <w15:chartTrackingRefBased/>
  <w15:docId w15:val="{05BA80DB-DA71-4561-83AA-74A7CE365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sotonac-my.sharepoint.com/personal/maw1n19_soton_ac_uk/Documents/PhD/Experiments/Experiment%205%20(Chlorophyll%20HO1%20lines)/Chlorophyll%20data%20J%20Line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sotonac-my.sharepoint.com/personal/maw1n19_soton_ac_uk/Documents/PhD/Experiments/Experiment%205%20(Chlorophyll%20HO1%20lines)/Chlorophyll%20data%20L%20Lines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sotonac-my.sharepoint.com/personal/maw1n19_soton_ac_uk/Documents/PhD/Experiments/Experiment%205%20(Chlorophyll%20HO1%20lines)/Chlorophyll%20data%20G%20Lines%20(3%20Biological%20reps)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 sz="1800" b="0" i="0" baseline="0">
                <a:effectLst/>
              </a:rPr>
              <a:t>Chlorophyll Content of plastid-targetted HO1 overexpressing lines</a:t>
            </a:r>
            <a:endParaRPr lang="en-GB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tx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BECB-45EB-A106-2302F781E9C3}"/>
              </c:ext>
            </c:extLst>
          </c:dPt>
          <c:dPt>
            <c:idx val="1"/>
            <c:invertIfNegative val="0"/>
            <c:bubble3D val="0"/>
            <c:spPr>
              <a:solidFill>
                <a:schemeClr val="tx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BECB-45EB-A106-2302F781E9C3}"/>
              </c:ext>
            </c:extLst>
          </c:dPt>
          <c:dPt>
            <c:idx val="2"/>
            <c:invertIfNegative val="0"/>
            <c:bubble3D val="0"/>
            <c:spPr>
              <a:solidFill>
                <a:schemeClr val="tx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BECB-45EB-A106-2302F781E9C3}"/>
              </c:ext>
            </c:extLst>
          </c:dPt>
          <c:dPt>
            <c:idx val="3"/>
            <c:invertIfNegative val="0"/>
            <c:bubble3D val="0"/>
            <c:spPr>
              <a:solidFill>
                <a:schemeClr val="tx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BECB-45EB-A106-2302F781E9C3}"/>
              </c:ext>
            </c:extLst>
          </c:dPt>
          <c:dPt>
            <c:idx val="4"/>
            <c:invertIfNegative val="0"/>
            <c:bubble3D val="0"/>
            <c:spPr>
              <a:solidFill>
                <a:schemeClr val="tx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9-BECB-45EB-A106-2302F781E9C3}"/>
              </c:ext>
            </c:extLst>
          </c:dPt>
          <c:dPt>
            <c:idx val="5"/>
            <c:invertIfNegative val="0"/>
            <c:bubble3D val="0"/>
            <c:spPr>
              <a:solidFill>
                <a:schemeClr val="tx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B-BECB-45EB-A106-2302F781E9C3}"/>
              </c:ext>
            </c:extLst>
          </c:dPt>
          <c:dPt>
            <c:idx val="6"/>
            <c:invertIfNegative val="0"/>
            <c:bubble3D val="0"/>
            <c:spPr>
              <a:solidFill>
                <a:schemeClr val="tx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D-BECB-45EB-A106-2302F781E9C3}"/>
              </c:ext>
            </c:extLst>
          </c:dPt>
          <c:dPt>
            <c:idx val="7"/>
            <c:invertIfNegative val="0"/>
            <c:bubble3D val="0"/>
            <c:spPr>
              <a:solidFill>
                <a:schemeClr val="tx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F-BECB-45EB-A106-2302F781E9C3}"/>
              </c:ext>
            </c:extLst>
          </c:dPt>
          <c:errBars>
            <c:errBarType val="both"/>
            <c:errValType val="cust"/>
            <c:noEndCap val="0"/>
            <c:plus>
              <c:numRef>
                <c:f>Sheet2!$M$76:$T$76</c:f>
                <c:numCache>
                  <c:formatCode>General</c:formatCode>
                  <c:ptCount val="8"/>
                  <c:pt idx="0">
                    <c:v>2.383152669525157E-2</c:v>
                  </c:pt>
                  <c:pt idx="1">
                    <c:v>5.2375670094007391E-3</c:v>
                  </c:pt>
                  <c:pt idx="2">
                    <c:v>1.9611104778670615E-2</c:v>
                  </c:pt>
                  <c:pt idx="3">
                    <c:v>1.0441328338695826E-2</c:v>
                  </c:pt>
                  <c:pt idx="4">
                    <c:v>3.2706131376694873E-3</c:v>
                  </c:pt>
                  <c:pt idx="5">
                    <c:v>3.3018073895438163E-2</c:v>
                  </c:pt>
                  <c:pt idx="6">
                    <c:v>3.6473909282491508E-2</c:v>
                  </c:pt>
                  <c:pt idx="7">
                    <c:v>1.0654668008671162E-2</c:v>
                  </c:pt>
                </c:numCache>
              </c:numRef>
            </c:plus>
            <c:minus>
              <c:numRef>
                <c:f>Sheet2!$M$76:$T$76</c:f>
                <c:numCache>
                  <c:formatCode>General</c:formatCode>
                  <c:ptCount val="8"/>
                  <c:pt idx="0">
                    <c:v>2.383152669525157E-2</c:v>
                  </c:pt>
                  <c:pt idx="1">
                    <c:v>5.2375670094007391E-3</c:v>
                  </c:pt>
                  <c:pt idx="2">
                    <c:v>1.9611104778670615E-2</c:v>
                  </c:pt>
                  <c:pt idx="3">
                    <c:v>1.0441328338695826E-2</c:v>
                  </c:pt>
                  <c:pt idx="4">
                    <c:v>3.2706131376694873E-3</c:v>
                  </c:pt>
                  <c:pt idx="5">
                    <c:v>3.3018073895438163E-2</c:v>
                  </c:pt>
                  <c:pt idx="6">
                    <c:v>3.6473909282491508E-2</c:v>
                  </c:pt>
                  <c:pt idx="7">
                    <c:v>1.0654668008671162E-2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Sheet2!$M$72:$T$72</c:f>
              <c:strCache>
                <c:ptCount val="8"/>
                <c:pt idx="0">
                  <c:v>Col-0</c:v>
                </c:pt>
                <c:pt idx="1">
                  <c:v>gun5-1</c:v>
                </c:pt>
                <c:pt idx="2">
                  <c:v>gun6</c:v>
                </c:pt>
                <c:pt idx="3">
                  <c:v>B48.5</c:v>
                </c:pt>
                <c:pt idx="4">
                  <c:v>J6.6</c:v>
                </c:pt>
                <c:pt idx="5">
                  <c:v>J24.5</c:v>
                </c:pt>
                <c:pt idx="6">
                  <c:v>J29.4</c:v>
                </c:pt>
                <c:pt idx="7">
                  <c:v>J41.5</c:v>
                </c:pt>
              </c:strCache>
            </c:strRef>
          </c:cat>
          <c:val>
            <c:numRef>
              <c:f>Sheet2!$M$75:$T$75</c:f>
              <c:numCache>
                <c:formatCode>General</c:formatCode>
                <c:ptCount val="8"/>
                <c:pt idx="0">
                  <c:v>0.29052580000000006</c:v>
                </c:pt>
                <c:pt idx="1">
                  <c:v>0.11942831666666667</c:v>
                </c:pt>
                <c:pt idx="2">
                  <c:v>0.25573011666666667</c:v>
                </c:pt>
                <c:pt idx="3">
                  <c:v>0.30993660333333334</c:v>
                </c:pt>
                <c:pt idx="4">
                  <c:v>0.31195300000000004</c:v>
                </c:pt>
                <c:pt idx="5">
                  <c:v>0.27803015000000003</c:v>
                </c:pt>
                <c:pt idx="6">
                  <c:v>0.2879756</c:v>
                </c:pt>
                <c:pt idx="7">
                  <c:v>0.31742341666666674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BECB-45EB-A106-2302F781E9C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05106176"/>
        <c:axId val="705112080"/>
      </c:barChart>
      <c:catAx>
        <c:axId val="70510617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Line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05112080"/>
        <c:crosses val="autoZero"/>
        <c:auto val="1"/>
        <c:lblAlgn val="ctr"/>
        <c:lblOffset val="100"/>
        <c:noMultiLvlLbl val="0"/>
      </c:catAx>
      <c:valAx>
        <c:axId val="705112080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Total Chlorophyll</a:t>
                </a:r>
                <a:r>
                  <a:rPr lang="en-GB" baseline="0"/>
                  <a:t> (ng/seedling)</a:t>
                </a:r>
                <a:endParaRPr lang="en-GB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051061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 sz="1800" b="0" i="0" baseline="0">
                <a:effectLst/>
              </a:rPr>
              <a:t>Chlorophyll Content of mitochondria-targetted HO1 overexpressing lines</a:t>
            </a:r>
            <a:endParaRPr lang="en-GB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tx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740D-4199-9C60-C33D6722957C}"/>
              </c:ext>
            </c:extLst>
          </c:dPt>
          <c:dPt>
            <c:idx val="1"/>
            <c:invertIfNegative val="0"/>
            <c:bubble3D val="0"/>
            <c:spPr>
              <a:solidFill>
                <a:schemeClr val="tx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740D-4199-9C60-C33D6722957C}"/>
              </c:ext>
            </c:extLst>
          </c:dPt>
          <c:dPt>
            <c:idx val="2"/>
            <c:invertIfNegative val="0"/>
            <c:bubble3D val="0"/>
            <c:spPr>
              <a:solidFill>
                <a:schemeClr val="tx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740D-4199-9C60-C33D6722957C}"/>
              </c:ext>
            </c:extLst>
          </c:dPt>
          <c:dPt>
            <c:idx val="3"/>
            <c:invertIfNegative val="0"/>
            <c:bubble3D val="0"/>
            <c:spPr>
              <a:solidFill>
                <a:schemeClr val="tx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740D-4199-9C60-C33D6722957C}"/>
              </c:ext>
            </c:extLst>
          </c:dPt>
          <c:dPt>
            <c:idx val="4"/>
            <c:invertIfNegative val="0"/>
            <c:bubble3D val="0"/>
            <c:spPr>
              <a:solidFill>
                <a:schemeClr val="tx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9-740D-4199-9C60-C33D6722957C}"/>
              </c:ext>
            </c:extLst>
          </c:dPt>
          <c:dPt>
            <c:idx val="5"/>
            <c:invertIfNegative val="0"/>
            <c:bubble3D val="0"/>
            <c:spPr>
              <a:solidFill>
                <a:schemeClr val="tx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B-740D-4199-9C60-C33D6722957C}"/>
              </c:ext>
            </c:extLst>
          </c:dPt>
          <c:dPt>
            <c:idx val="6"/>
            <c:invertIfNegative val="0"/>
            <c:bubble3D val="0"/>
            <c:spPr>
              <a:solidFill>
                <a:schemeClr val="tx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D-740D-4199-9C60-C33D6722957C}"/>
              </c:ext>
            </c:extLst>
          </c:dPt>
          <c:dPt>
            <c:idx val="7"/>
            <c:invertIfNegative val="0"/>
            <c:bubble3D val="0"/>
            <c:spPr>
              <a:solidFill>
                <a:schemeClr val="tx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F-740D-4199-9C60-C33D6722957C}"/>
              </c:ext>
            </c:extLst>
          </c:dPt>
          <c:errBars>
            <c:errBarType val="both"/>
            <c:errValType val="cust"/>
            <c:noEndCap val="0"/>
            <c:plus>
              <c:numRef>
                <c:f>Sheet2!$M$76:$T$76</c:f>
                <c:numCache>
                  <c:formatCode>General</c:formatCode>
                  <c:ptCount val="8"/>
                  <c:pt idx="0">
                    <c:v>1.5360899868033134E-2</c:v>
                  </c:pt>
                  <c:pt idx="1">
                    <c:v>2.6876345788870961E-2</c:v>
                  </c:pt>
                  <c:pt idx="2">
                    <c:v>1.9611104778670615E-2</c:v>
                  </c:pt>
                  <c:pt idx="3">
                    <c:v>1.9189871481342578E-2</c:v>
                  </c:pt>
                  <c:pt idx="4">
                    <c:v>1.8369540077711972E-2</c:v>
                  </c:pt>
                  <c:pt idx="5">
                    <c:v>8.6237416298241727E-3</c:v>
                  </c:pt>
                  <c:pt idx="6">
                    <c:v>2.6238798041929852E-3</c:v>
                  </c:pt>
                  <c:pt idx="7">
                    <c:v>3.1711638541124746E-3</c:v>
                  </c:pt>
                </c:numCache>
              </c:numRef>
            </c:plus>
            <c:minus>
              <c:numRef>
                <c:f>Sheet2!$M$76:$T$76</c:f>
                <c:numCache>
                  <c:formatCode>General</c:formatCode>
                  <c:ptCount val="8"/>
                  <c:pt idx="0">
                    <c:v>1.5360899868033134E-2</c:v>
                  </c:pt>
                  <c:pt idx="1">
                    <c:v>2.6876345788870961E-2</c:v>
                  </c:pt>
                  <c:pt idx="2">
                    <c:v>1.9611104778670615E-2</c:v>
                  </c:pt>
                  <c:pt idx="3">
                    <c:v>1.9189871481342578E-2</c:v>
                  </c:pt>
                  <c:pt idx="4">
                    <c:v>1.8369540077711972E-2</c:v>
                  </c:pt>
                  <c:pt idx="5">
                    <c:v>8.6237416298241727E-3</c:v>
                  </c:pt>
                  <c:pt idx="6">
                    <c:v>2.6238798041929852E-3</c:v>
                  </c:pt>
                  <c:pt idx="7">
                    <c:v>3.1711638541124746E-3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Sheet2!$M$72:$T$72</c:f>
              <c:strCache>
                <c:ptCount val="8"/>
                <c:pt idx="0">
                  <c:v>Col-0</c:v>
                </c:pt>
                <c:pt idx="1">
                  <c:v>gun5-1</c:v>
                </c:pt>
                <c:pt idx="2">
                  <c:v>gun6</c:v>
                </c:pt>
                <c:pt idx="3">
                  <c:v>D24.3</c:v>
                </c:pt>
                <c:pt idx="4">
                  <c:v>L10.2</c:v>
                </c:pt>
                <c:pt idx="5">
                  <c:v>L24.5</c:v>
                </c:pt>
                <c:pt idx="6">
                  <c:v>L34.4</c:v>
                </c:pt>
                <c:pt idx="7">
                  <c:v>L39.3</c:v>
                </c:pt>
              </c:strCache>
            </c:strRef>
          </c:cat>
          <c:val>
            <c:numRef>
              <c:f>Sheet2!$M$75:$T$75</c:f>
              <c:numCache>
                <c:formatCode>General</c:formatCode>
                <c:ptCount val="8"/>
                <c:pt idx="0">
                  <c:v>0.25846765000000005</c:v>
                </c:pt>
                <c:pt idx="1">
                  <c:v>9.787983333333336E-2</c:v>
                </c:pt>
                <c:pt idx="2">
                  <c:v>0.25573011666666667</c:v>
                </c:pt>
                <c:pt idx="3">
                  <c:v>0.24756999297573434</c:v>
                </c:pt>
                <c:pt idx="4">
                  <c:v>0.23452940000000003</c:v>
                </c:pt>
                <c:pt idx="5">
                  <c:v>0.24702628333333332</c:v>
                </c:pt>
                <c:pt idx="6">
                  <c:v>0.23234121666666668</c:v>
                </c:pt>
                <c:pt idx="7">
                  <c:v>0.23696610000000001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740D-4199-9C60-C33D672295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05106176"/>
        <c:axId val="705112080"/>
      </c:barChart>
      <c:catAx>
        <c:axId val="70510617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Line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05112080"/>
        <c:crosses val="autoZero"/>
        <c:auto val="1"/>
        <c:lblAlgn val="ctr"/>
        <c:lblOffset val="100"/>
        <c:noMultiLvlLbl val="0"/>
      </c:catAx>
      <c:valAx>
        <c:axId val="705112080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Total Chlorophyll</a:t>
                </a:r>
                <a:r>
                  <a:rPr lang="en-GB" baseline="0"/>
                  <a:t> (ng/seedling)</a:t>
                </a:r>
                <a:endParaRPr lang="en-GB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051061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Chlorophyll Content of cytolsol-targetted</a:t>
            </a:r>
            <a:r>
              <a:rPr lang="en-GB" baseline="0"/>
              <a:t> HO1 overexpressing lines</a:t>
            </a:r>
            <a:endParaRPr lang="en-GB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solidFill>
                <a:schemeClr val="tx1"/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FAFD-4260-A76B-FB2758538233}"/>
              </c:ext>
            </c:extLst>
          </c:dPt>
          <c:dPt>
            <c:idx val="1"/>
            <c:invertIfNegative val="0"/>
            <c:bubble3D val="0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FAFD-4260-A76B-FB2758538233}"/>
              </c:ext>
            </c:extLst>
          </c:dPt>
          <c:dPt>
            <c:idx val="2"/>
            <c:invertIfNegative val="0"/>
            <c:bubble3D val="0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FAFD-4260-A76B-FB2758538233}"/>
              </c:ext>
            </c:extLst>
          </c:dPt>
          <c:dPt>
            <c:idx val="3"/>
            <c:invertIfNegative val="0"/>
            <c:bubble3D val="0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FAFD-4260-A76B-FB2758538233}"/>
              </c:ext>
            </c:extLst>
          </c:dPt>
          <c:dPt>
            <c:idx val="4"/>
            <c:invertIfNegative val="0"/>
            <c:bubble3D val="0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FAFD-4260-A76B-FB2758538233}"/>
              </c:ext>
            </c:extLst>
          </c:dPt>
          <c:dPt>
            <c:idx val="5"/>
            <c:invertIfNegative val="0"/>
            <c:bubble3D val="0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FAFD-4260-A76B-FB2758538233}"/>
              </c:ext>
            </c:extLst>
          </c:dPt>
          <c:dPt>
            <c:idx val="6"/>
            <c:invertIfNegative val="0"/>
            <c:bubble3D val="0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FAFD-4260-A76B-FB2758538233}"/>
              </c:ext>
            </c:extLst>
          </c:dPt>
          <c:errBars>
            <c:errBarType val="both"/>
            <c:errValType val="cust"/>
            <c:noEndCap val="0"/>
            <c:plus>
              <c:numRef>
                <c:f>Sheet2!$M$77:$S$77</c:f>
                <c:numCache>
                  <c:formatCode>General</c:formatCode>
                  <c:ptCount val="7"/>
                  <c:pt idx="0">
                    <c:v>1.325366378601466E-2</c:v>
                  </c:pt>
                  <c:pt idx="1">
                    <c:v>3.9474983290520217E-2</c:v>
                  </c:pt>
                  <c:pt idx="2">
                    <c:v>3.050905056728527E-2</c:v>
                  </c:pt>
                  <c:pt idx="3">
                    <c:v>3.6840788542417117E-2</c:v>
                  </c:pt>
                  <c:pt idx="4">
                    <c:v>2.2057138019261274E-2</c:v>
                  </c:pt>
                  <c:pt idx="5">
                    <c:v>1.9868645341717128E-2</c:v>
                  </c:pt>
                  <c:pt idx="6">
                    <c:v>1.6275845905357366E-2</c:v>
                  </c:pt>
                </c:numCache>
              </c:numRef>
            </c:plus>
            <c:minus>
              <c:numRef>
                <c:f>Sheet2!$M$77:$S$77</c:f>
                <c:numCache>
                  <c:formatCode>General</c:formatCode>
                  <c:ptCount val="7"/>
                  <c:pt idx="0">
                    <c:v>1.325366378601466E-2</c:v>
                  </c:pt>
                  <c:pt idx="1">
                    <c:v>3.9474983290520217E-2</c:v>
                  </c:pt>
                  <c:pt idx="2">
                    <c:v>3.050905056728527E-2</c:v>
                  </c:pt>
                  <c:pt idx="3">
                    <c:v>3.6840788542417117E-2</c:v>
                  </c:pt>
                  <c:pt idx="4">
                    <c:v>2.2057138019261274E-2</c:v>
                  </c:pt>
                  <c:pt idx="5">
                    <c:v>1.9868645341717128E-2</c:v>
                  </c:pt>
                  <c:pt idx="6">
                    <c:v>1.6275845905357366E-2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Sheet2!$M$72:$S$72</c:f>
              <c:strCache>
                <c:ptCount val="7"/>
                <c:pt idx="0">
                  <c:v>Col-0</c:v>
                </c:pt>
                <c:pt idx="1">
                  <c:v>gun5-1</c:v>
                </c:pt>
                <c:pt idx="2">
                  <c:v>gun6</c:v>
                </c:pt>
                <c:pt idx="3">
                  <c:v>G11.3</c:v>
                </c:pt>
                <c:pt idx="4">
                  <c:v>G61.3</c:v>
                </c:pt>
                <c:pt idx="5">
                  <c:v>G65.5</c:v>
                </c:pt>
                <c:pt idx="6">
                  <c:v>G66.6</c:v>
                </c:pt>
              </c:strCache>
            </c:strRef>
          </c:cat>
          <c:val>
            <c:numRef>
              <c:f>Sheet2!$M$76:$S$76</c:f>
              <c:numCache>
                <c:formatCode>General</c:formatCode>
                <c:ptCount val="7"/>
                <c:pt idx="0">
                  <c:v>0.37639937777777782</c:v>
                </c:pt>
                <c:pt idx="1">
                  <c:v>0.22400297777777781</c:v>
                </c:pt>
                <c:pt idx="2">
                  <c:v>0.35210591111111111</c:v>
                </c:pt>
                <c:pt idx="3">
                  <c:v>0.14558125340909092</c:v>
                </c:pt>
                <c:pt idx="4">
                  <c:v>0.25236796666666667</c:v>
                </c:pt>
                <c:pt idx="5">
                  <c:v>9.8239155555555568E-2</c:v>
                </c:pt>
                <c:pt idx="6">
                  <c:v>0.30590538888888891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FAFD-4260-A76B-FB27585382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52299072"/>
        <c:axId val="352298416"/>
      </c:barChart>
      <c:catAx>
        <c:axId val="35229907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Line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52298416"/>
        <c:crosses val="autoZero"/>
        <c:auto val="1"/>
        <c:lblAlgn val="ctr"/>
        <c:lblOffset val="100"/>
        <c:noMultiLvlLbl val="0"/>
      </c:catAx>
      <c:valAx>
        <c:axId val="352298416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Total</a:t>
                </a:r>
                <a:r>
                  <a:rPr lang="en-GB" baseline="0"/>
                  <a:t> Chlorophyll (ng/seedling)</a:t>
                </a:r>
                <a:endParaRPr lang="en-GB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522990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Woodard</dc:creator>
  <cp:keywords/>
  <dc:description/>
  <cp:lastModifiedBy>Matthew Woodard</cp:lastModifiedBy>
  <cp:revision>4</cp:revision>
  <dcterms:created xsi:type="dcterms:W3CDTF">2021-02-18T22:50:00Z</dcterms:created>
  <dcterms:modified xsi:type="dcterms:W3CDTF">2021-02-19T09:11:00Z</dcterms:modified>
</cp:coreProperties>
</file>